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9e4c8e560774db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164b7ead4a646ba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a3ef86f80fb48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3dbacedc5004a4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Filippo PICCARDO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Daniele CAPRARO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MARIANI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Johan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4 4 4 3 2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240c93f6a2d4515" /><Relationship Type="http://schemas.openxmlformats.org/officeDocument/2006/relationships/footer" Target="/word/footer1.xml" Id="R2164b7ead4a646ba" /><Relationship Type="http://schemas.openxmlformats.org/officeDocument/2006/relationships/image" Target="/media/image.jpg" Id="Rca3ef86f80fb4857" /><Relationship Type="http://schemas.openxmlformats.org/officeDocument/2006/relationships/image" Target="/media/image2.jpg" Id="R03dbacedc5004a4c" /></Relationships>
</file>